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731F" w14:textId="77777777" w:rsidR="004F5E5F" w:rsidRPr="004F5E5F" w:rsidRDefault="004F5E5F" w:rsidP="004F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Государственное учреждение «Архивы Приднестровья» </w:t>
      </w:r>
    </w:p>
    <w:p w14:paraId="4DC65E4D" w14:textId="77777777" w:rsidR="004F5E5F" w:rsidRPr="004F5E5F" w:rsidRDefault="004F5E5F" w:rsidP="004F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Выписка из протокола запроса предложений по закупке </w:t>
      </w:r>
    </w:p>
    <w:p w14:paraId="4E1C9B7F" w14:textId="77777777" w:rsidR="004F5E5F" w:rsidRPr="004F5E5F" w:rsidRDefault="004F5E5F" w:rsidP="004F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 w:bidi="ru-RU"/>
          <w14:ligatures w14:val="none"/>
        </w:rPr>
      </w:pPr>
      <w:r w:rsidRPr="004F5E5F">
        <w:rPr>
          <w:rFonts w:ascii="Times New Roman" w:eastAsia="Times New Roman" w:hAnsi="Times New Roman" w:cs="Times New Roman"/>
          <w:b/>
          <w:kern w:val="0"/>
          <w:lang w:eastAsia="ru-RU" w:bidi="ru-RU"/>
          <w14:ligatures w14:val="none"/>
        </w:rPr>
        <w:t xml:space="preserve">Машина переплетная электрическая </w:t>
      </w:r>
    </w:p>
    <w:p w14:paraId="3A8623B7" w14:textId="77777777" w:rsidR="004F5E5F" w:rsidRPr="004F5E5F" w:rsidRDefault="004F5E5F" w:rsidP="004F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от 6 апреля 2026 года № 2</w:t>
      </w:r>
    </w:p>
    <w:p w14:paraId="4714EF62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Наименование заказчика: </w:t>
      </w:r>
      <w:r w:rsidRPr="004F5E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Государственная служба управления документацией и архивами Приднестровской Молдавской Республики.</w:t>
      </w:r>
    </w:p>
    <w:p w14:paraId="09305C85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0" w:name="_Hlk205802939"/>
      <w:r w:rsidRPr="004F5E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Председатель комиссии:</w:t>
      </w:r>
    </w:p>
    <w:bookmarkEnd w:id="0"/>
    <w:p w14:paraId="1F5A0C98" w14:textId="69FCAC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– заместитель начальника Государственной службы управления документацией и архивами Приднестровской Молдавской Республики.</w:t>
      </w:r>
    </w:p>
    <w:p w14:paraId="5CA1F87C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Заместитель Председателя комиссии:</w:t>
      </w:r>
    </w:p>
    <w:p w14:paraId="4CC6A202" w14:textId="1D715003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заместитель начальника Государственной службы управления документацией и архивами Приднестровской Молдавской Республики;</w:t>
      </w:r>
    </w:p>
    <w:p w14:paraId="7B421551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Члены комиссии: </w:t>
      </w:r>
    </w:p>
    <w:p w14:paraId="3138C887" w14:textId="1F174375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– заместитель начальника Управления государственной политики</w:t>
      </w:r>
      <w:bookmarkStart w:id="1" w:name="_Hlk125465166"/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организационно - правовой работы </w:t>
      </w:r>
      <w:bookmarkEnd w:id="1"/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начальник отдела организационно – правовой и </w:t>
      </w:r>
      <w:proofErr w:type="spellStart"/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контрольно</w:t>
      </w:r>
      <w:proofErr w:type="spellEnd"/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надзорной деятельности;</w:t>
      </w:r>
    </w:p>
    <w:p w14:paraId="6A719F82" w14:textId="5A83941A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заместитель начальника Управления государственной политики и организационно - правовой работы – начальник отдела экономической политики и анализа;</w:t>
      </w:r>
    </w:p>
    <w:p w14:paraId="24012E79" w14:textId="04D596EB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главный специалист Управления информатизации архивного дела</w:t>
      </w:r>
      <w:r w:rsidRPr="004F5E5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– Центрального государственного архива аудиовизуальной и электронной документации Приднестровской Молдавской Республики</w:t>
      </w:r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5C608F2E" w14:textId="7FECE58A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начальник административно – хозяйственной службы;</w:t>
      </w:r>
    </w:p>
    <w:p w14:paraId="7F61AC87" w14:textId="28B34720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директор Государственного учреждения «Архивы Приднестровья».</w:t>
      </w:r>
    </w:p>
    <w:p w14:paraId="6124A88F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Извещение о проведении запроса предложений размещено в информационной системе в сфере закупок:</w:t>
      </w:r>
    </w:p>
    <w:p w14:paraId="566356FB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hyperlink r:id="rId5" w:history="1">
        <w:r w:rsidRPr="004F5E5F">
          <w:rPr>
            <w:rFonts w:ascii="Times New Roman" w:eastAsia="Times New Roman" w:hAnsi="Times New Roman" w:cs="Times New Roman"/>
            <w:color w:val="000000"/>
            <w:kern w:val="0"/>
            <w:u w:val="single"/>
            <w:lang w:eastAsia="ru-RU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  <w14:ligatures w14:val="none"/>
          </w:rPr>
          <w:t>http://www.zakupki.gospmr.org/index.php/zakupki?view=purchase&amp;id=181</w:t>
        </w:r>
      </w:hyperlink>
    </w:p>
    <w:p w14:paraId="3C0CBDA4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Перечень допущенных к участию в запросе предложений участников:</w:t>
      </w:r>
    </w:p>
    <w:p w14:paraId="4FD409FA" w14:textId="77777777" w:rsidR="004F5E5F" w:rsidRPr="004F5E5F" w:rsidRDefault="004F5E5F" w:rsidP="004F5E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ООО «СТЕРЛИНГ»</w:t>
      </w:r>
    </w:p>
    <w:p w14:paraId="148FAE04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" w:name="_Hlk84945902"/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Принято решение комиссии: заявка ООО «СТЕРЛИНГ» допущена к участию в запросе предложений.</w:t>
      </w:r>
    </w:p>
    <w:bookmarkEnd w:id="2"/>
    <w:p w14:paraId="67137C09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     По итогам рассмотрения заявок одна заявка признана единственной заявкой, соответствующей требованиям, указанным в извещении о проведении запроса предложений и Закону Приднестровской Молдавской Республики от 26 ноября 2018 года № 318-3-VI «О закупках в Приднестровской Молдавской Республике»,</w:t>
      </w:r>
    </w:p>
    <w:p w14:paraId="718A4207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  Комиссией проведена оценка допущенных заявок на основании критериев, указанных в документации о проведении запроса предложений.</w:t>
      </w:r>
    </w:p>
    <w:p w14:paraId="601401CC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 Участнику было предложено снизить начальную (максимальную) цену контракта.</w:t>
      </w:r>
    </w:p>
    <w:p w14:paraId="7A95E7AA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Участник согласился подать окончательное предложение: в срок до 9-00 07.04.2026.</w:t>
      </w:r>
    </w:p>
    <w:p w14:paraId="63E56EEC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1958"/>
        <w:gridCol w:w="4302"/>
      </w:tblGrid>
      <w:tr w:rsidR="004F5E5F" w:rsidRPr="004F5E5F" w14:paraId="5DC0AB3C" w14:textId="77777777" w:rsidTr="00EB2799">
        <w:tc>
          <w:tcPr>
            <w:tcW w:w="1614" w:type="pct"/>
            <w:vAlign w:val="center"/>
          </w:tcPr>
          <w:p w14:paraId="73DD51D6" w14:textId="77777777" w:rsidR="004F5E5F" w:rsidRPr="004F5E5F" w:rsidRDefault="004F5E5F" w:rsidP="004F5E5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" w:name="_Hlk137643230"/>
            <w:r w:rsidRPr="004F5E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Регистрационный номер заявки</w:t>
            </w:r>
          </w:p>
        </w:tc>
        <w:tc>
          <w:tcPr>
            <w:tcW w:w="1059" w:type="pct"/>
            <w:vAlign w:val="center"/>
          </w:tcPr>
          <w:p w14:paraId="0C99737C" w14:textId="77777777" w:rsidR="004F5E5F" w:rsidRPr="004F5E5F" w:rsidRDefault="004F5E5F" w:rsidP="004F5E5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5E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ЛОТА</w:t>
            </w:r>
          </w:p>
        </w:tc>
        <w:tc>
          <w:tcPr>
            <w:tcW w:w="2327" w:type="pct"/>
          </w:tcPr>
          <w:p w14:paraId="75F00F85" w14:textId="77777777" w:rsidR="004F5E5F" w:rsidRPr="004F5E5F" w:rsidRDefault="004F5E5F" w:rsidP="004F5E5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F5E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участника закупки, подавшего заявку на участие в запросе предложений</w:t>
            </w:r>
          </w:p>
          <w:p w14:paraId="1590595B" w14:textId="77777777" w:rsidR="004F5E5F" w:rsidRPr="004F5E5F" w:rsidRDefault="004F5E5F" w:rsidP="004F5E5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5E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4F5E5F" w:rsidRPr="004F5E5F" w14:paraId="22C11B12" w14:textId="77777777" w:rsidTr="00EB2799">
        <w:tc>
          <w:tcPr>
            <w:tcW w:w="1614" w:type="pct"/>
          </w:tcPr>
          <w:p w14:paraId="4375F8F5" w14:textId="77777777" w:rsidR="004F5E5F" w:rsidRPr="004F5E5F" w:rsidRDefault="004F5E5F" w:rsidP="004F5E5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5E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9" w:type="pct"/>
          </w:tcPr>
          <w:p w14:paraId="1FDCB8E1" w14:textId="77777777" w:rsidR="004F5E5F" w:rsidRPr="004F5E5F" w:rsidRDefault="004F5E5F" w:rsidP="004F5E5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5E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27" w:type="pct"/>
          </w:tcPr>
          <w:p w14:paraId="71AD5C76" w14:textId="77777777" w:rsidR="004F5E5F" w:rsidRPr="004F5E5F" w:rsidRDefault="004F5E5F" w:rsidP="004F5E5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5E5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ab/>
              <w:t>ООО «СТЕРЛИНГ»</w:t>
            </w:r>
          </w:p>
        </w:tc>
      </w:tr>
      <w:bookmarkEnd w:id="3"/>
    </w:tbl>
    <w:p w14:paraId="65385349" w14:textId="77777777" w:rsidR="004F5E5F" w:rsidRPr="004F5E5F" w:rsidRDefault="004F5E5F" w:rsidP="004F5E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CDFF7E1" w14:textId="77777777" w:rsidR="004F5E5F" w:rsidRPr="004F5E5F" w:rsidRDefault="004F5E5F" w:rsidP="004F5E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353CD7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E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Секретарь комиссии: _______________</w:t>
      </w:r>
    </w:p>
    <w:p w14:paraId="506BF698" w14:textId="77777777" w:rsidR="004F5E5F" w:rsidRPr="004F5E5F" w:rsidRDefault="004F5E5F" w:rsidP="004F5E5F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</w:pPr>
    </w:p>
    <w:p w14:paraId="58E01409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76D8FE9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36B40A" w14:textId="77777777" w:rsidR="004F5E5F" w:rsidRPr="004F5E5F" w:rsidRDefault="004F5E5F" w:rsidP="004F5E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07FCB2" w14:textId="77777777" w:rsidR="009F0D86" w:rsidRDefault="009F0D86"/>
    <w:sectPr w:rsidR="009F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8399C"/>
    <w:multiLevelType w:val="hybridMultilevel"/>
    <w:tmpl w:val="79E24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5F"/>
    <w:rsid w:val="004F5E5F"/>
    <w:rsid w:val="009F0D86"/>
    <w:rsid w:val="00E9157A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A6E7"/>
  <w15:chartTrackingRefBased/>
  <w15:docId w15:val="{B1A4D16E-2161-4BDF-BCCC-D66CB6A0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E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E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E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E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E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E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5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E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E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E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E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5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spmr.org/index.php/zakupki?view=purchase&amp;id=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Болдурян Р. В.</dc:creator>
  <cp:keywords/>
  <dc:description/>
  <cp:lastModifiedBy>Болдурян Р. В.</cp:lastModifiedBy>
  <cp:revision>1</cp:revision>
  <dcterms:created xsi:type="dcterms:W3CDTF">2026-04-06T09:39:00Z</dcterms:created>
  <dcterms:modified xsi:type="dcterms:W3CDTF">2026-04-06T09:41:00Z</dcterms:modified>
</cp:coreProperties>
</file>